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розацеа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Периоральный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Криомассаж кожи и ее образований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 при сосудистых новообразованиях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Биофлавоноиды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кислота+Рутозид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150+150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2700+2700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16,2+5,4+1080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